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49F" w:rsidRPr="00EF249F" w:rsidRDefault="00EF249F" w:rsidP="00EF249F">
      <w:pPr>
        <w:pStyle w:val="H1"/>
      </w:pPr>
      <w:r w:rsidRPr="00EF249F">
        <w:t>Summary</w:t>
      </w:r>
    </w:p>
    <w:p w:rsidR="00EF249F" w:rsidRPr="00EF249F" w:rsidRDefault="00EF249F" w:rsidP="00EF249F">
      <w:r w:rsidRPr="00EF249F">
        <w:rPr>
          <w:lang w:val="en-US"/>
        </w:rPr>
        <w:t xml:space="preserve">Cardiovascular disease (CVD) is the leading cause of death in the Russian population followed by cancers and ex-ternal causes. </w:t>
      </w:r>
      <w:r w:rsidRPr="00EF249F">
        <w:t>At the present time, CVD is responsible for 56.8% of all deaths in the Russian Federation. Over the past 30 years, trends in CVD mortality in Russia have undergone political, social and economic transformations characterized by rapid and sharp fluctuations in mortality rates, which were most pronounced in the working-age population. A similar situation occurred in mortality rates from external causes and, to a lesser extent, in mortal-ity rates from cancers. Improvements in the economic situation and population prosperity since 2003 have lead to improvements in living standards and quality of medical care. This has resulted in a steady reduction in CVD, external causes, and cancer mortality; and, an increase in life expectancy.</w:t>
      </w:r>
    </w:p>
    <w:p w:rsidR="00EF249F" w:rsidRPr="00EF249F" w:rsidRDefault="00EF249F" w:rsidP="00EF249F">
      <w:pPr>
        <w:pStyle w:val="H1"/>
      </w:pPr>
      <w:r w:rsidRPr="00EF249F">
        <w:t>Keywords</w:t>
      </w:r>
    </w:p>
    <w:p w:rsidR="00EF249F" w:rsidRPr="00EF249F" w:rsidRDefault="00EF249F" w:rsidP="00EF249F">
      <w:pPr>
        <w:rPr>
          <w:lang w:val="en-US"/>
        </w:rPr>
      </w:pPr>
      <w:r w:rsidRPr="00EF249F">
        <w:rPr>
          <w:lang w:val="en-US"/>
        </w:rPr>
        <w:t>Non-communicable disease, cardiovascular disease, cancers, external causes, mortality, life-expectancy.</w:t>
      </w:r>
    </w:p>
    <w:p w:rsidR="00BF57B3" w:rsidRPr="00EF249F" w:rsidRDefault="00BF57B3" w:rsidP="00EF249F">
      <w:pPr>
        <w:rPr>
          <w:lang w:val="en-US"/>
        </w:rPr>
      </w:pPr>
    </w:p>
    <w:sectPr w:rsidR="00BF57B3" w:rsidRPr="00EF24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49F"/>
    <w:rsid w:val="00B00EFC"/>
    <w:rsid w:val="00BF57B3"/>
    <w:rsid w:val="00EF2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15E12-4DB2-4E9B-ABA5-FE86A4DA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link w:val="H10"/>
    <w:qFormat/>
    <w:rsid w:val="00B00EFC"/>
    <w:rPr>
      <w:rFonts w:eastAsiaTheme="minorEastAsia"/>
      <w:b/>
      <w:sz w:val="28"/>
      <w:lang w:val="en-US" w:eastAsia="ru-RU"/>
    </w:rPr>
  </w:style>
  <w:style w:type="character" w:customStyle="1" w:styleId="H10">
    <w:name w:val="H1 Знак"/>
    <w:basedOn w:val="a0"/>
    <w:link w:val="H1"/>
    <w:rsid w:val="00B00EFC"/>
    <w:rPr>
      <w:rFonts w:eastAsiaTheme="minorEastAsia"/>
      <w:b/>
      <w:sz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1</cp:revision>
  <dcterms:created xsi:type="dcterms:W3CDTF">2020-04-11T05:09:00Z</dcterms:created>
  <dcterms:modified xsi:type="dcterms:W3CDTF">2020-04-11T05:10:00Z</dcterms:modified>
</cp:coreProperties>
</file>